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6E2FB" w14:textId="77777777" w:rsidR="00FE067E" w:rsidRPr="00470527" w:rsidRDefault="00CD36CF" w:rsidP="00CC1F3B">
      <w:pPr>
        <w:pStyle w:val="TitlePageOrigin"/>
        <w:rPr>
          <w:color w:val="auto"/>
        </w:rPr>
      </w:pPr>
      <w:r w:rsidRPr="00470527">
        <w:rPr>
          <w:color w:val="auto"/>
        </w:rPr>
        <w:t>WEST virginia legislature</w:t>
      </w:r>
    </w:p>
    <w:p w14:paraId="6F6EA9BF" w14:textId="52259BF6" w:rsidR="00CD36CF" w:rsidRPr="00470527" w:rsidRDefault="00CD36CF" w:rsidP="00CC1F3B">
      <w:pPr>
        <w:pStyle w:val="TitlePageSession"/>
        <w:rPr>
          <w:color w:val="auto"/>
        </w:rPr>
      </w:pPr>
      <w:r w:rsidRPr="00470527">
        <w:rPr>
          <w:color w:val="auto"/>
        </w:rPr>
        <w:t>20</w:t>
      </w:r>
      <w:r w:rsidR="00CB1ADC" w:rsidRPr="00470527">
        <w:rPr>
          <w:color w:val="auto"/>
        </w:rPr>
        <w:t>2</w:t>
      </w:r>
      <w:r w:rsidR="00D17D4E" w:rsidRPr="00470527">
        <w:rPr>
          <w:color w:val="auto"/>
        </w:rPr>
        <w:t>1</w:t>
      </w:r>
      <w:r w:rsidRPr="00470527">
        <w:rPr>
          <w:color w:val="auto"/>
        </w:rPr>
        <w:t xml:space="preserve"> regular session</w:t>
      </w:r>
    </w:p>
    <w:p w14:paraId="0372FA2E" w14:textId="77777777" w:rsidR="00CD36CF" w:rsidRPr="00470527" w:rsidRDefault="00DB174D" w:rsidP="00CC1F3B">
      <w:pPr>
        <w:pStyle w:val="TitlePageBillPrefix"/>
        <w:rPr>
          <w:color w:val="auto"/>
        </w:rPr>
      </w:pPr>
      <w:sdt>
        <w:sdtPr>
          <w:rPr>
            <w:color w:val="auto"/>
          </w:rPr>
          <w:tag w:val="IntroDate"/>
          <w:id w:val="-1236936958"/>
          <w:placeholder>
            <w:docPart w:val="C3B307651B904D378A5FF67827E81709"/>
          </w:placeholder>
          <w:text/>
        </w:sdtPr>
        <w:sdtEndPr/>
        <w:sdtContent>
          <w:r w:rsidR="0016397C" w:rsidRPr="00470527">
            <w:rPr>
              <w:color w:val="auto"/>
            </w:rPr>
            <w:t>Introduced</w:t>
          </w:r>
        </w:sdtContent>
      </w:sdt>
    </w:p>
    <w:p w14:paraId="6CF45880" w14:textId="3B622872" w:rsidR="00CD36CF" w:rsidRPr="00470527" w:rsidRDefault="00DB174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03119" w:rsidRPr="00470527">
            <w:rPr>
              <w:color w:val="auto"/>
            </w:rPr>
            <w:t>Senate</w:t>
          </w:r>
        </w:sdtContent>
      </w:sdt>
      <w:r w:rsidR="00303684" w:rsidRPr="00470527">
        <w:rPr>
          <w:color w:val="auto"/>
        </w:rPr>
        <w:t xml:space="preserve"> </w:t>
      </w:r>
      <w:r w:rsidR="00CD36CF" w:rsidRPr="00470527">
        <w:rPr>
          <w:color w:val="auto"/>
        </w:rPr>
        <w:t xml:space="preserve">Bill </w:t>
      </w:r>
      <w:sdt>
        <w:sdtPr>
          <w:rPr>
            <w:color w:val="auto"/>
          </w:rPr>
          <w:tag w:val="BNum"/>
          <w:id w:val="1645317809"/>
          <w:lock w:val="sdtLocked"/>
          <w:placeholder>
            <w:docPart w:val="7CD44D7481684EFBB2169CAE07E0AB86"/>
          </w:placeholder>
          <w:text/>
        </w:sdtPr>
        <w:sdtEndPr/>
        <w:sdtContent>
          <w:r w:rsidR="003755C3">
            <w:rPr>
              <w:color w:val="auto"/>
            </w:rPr>
            <w:t>313</w:t>
          </w:r>
        </w:sdtContent>
      </w:sdt>
    </w:p>
    <w:p w14:paraId="74F423A1" w14:textId="69F20E9F" w:rsidR="00CD36CF" w:rsidRPr="00470527" w:rsidRDefault="00CD36CF" w:rsidP="00CC1F3B">
      <w:pPr>
        <w:pStyle w:val="Sponsors"/>
        <w:rPr>
          <w:color w:val="auto"/>
        </w:rPr>
      </w:pPr>
      <w:r w:rsidRPr="00470527">
        <w:rPr>
          <w:color w:val="auto"/>
        </w:rPr>
        <w:t xml:space="preserve">By </w:t>
      </w:r>
      <w:sdt>
        <w:sdtPr>
          <w:rPr>
            <w:color w:val="auto"/>
          </w:rPr>
          <w:tag w:val="Sponsors"/>
          <w:id w:val="1589585889"/>
          <w:placeholder>
            <w:docPart w:val="BC6A277E70A54C5D83F0F91084EB54B0"/>
          </w:placeholder>
          <w:text w:multiLine="1"/>
        </w:sdtPr>
        <w:sdtEndPr/>
        <w:sdtContent>
          <w:r w:rsidR="0016397C" w:rsidRPr="00470527">
            <w:rPr>
              <w:color w:val="auto"/>
            </w:rPr>
            <w:t>Senator</w:t>
          </w:r>
          <w:r w:rsidR="00DB174D">
            <w:rPr>
              <w:color w:val="auto"/>
            </w:rPr>
            <w:t>s</w:t>
          </w:r>
          <w:r w:rsidR="0016397C" w:rsidRPr="00470527">
            <w:rPr>
              <w:color w:val="auto"/>
            </w:rPr>
            <w:t xml:space="preserve"> </w:t>
          </w:r>
          <w:r w:rsidR="004034E9" w:rsidRPr="00470527">
            <w:rPr>
              <w:color w:val="auto"/>
            </w:rPr>
            <w:t>J</w:t>
          </w:r>
          <w:r w:rsidR="0016397C" w:rsidRPr="00470527">
            <w:rPr>
              <w:color w:val="auto"/>
            </w:rPr>
            <w:t>effries</w:t>
          </w:r>
          <w:r w:rsidR="00DB174D">
            <w:rPr>
              <w:color w:val="auto"/>
            </w:rPr>
            <w:t>, Phillips, Karnes, Trump, Lindsay, Caputo, Smith, and Woelfel</w:t>
          </w:r>
        </w:sdtContent>
      </w:sdt>
    </w:p>
    <w:p w14:paraId="5507BE84" w14:textId="6C607719" w:rsidR="00E831B3" w:rsidRPr="00470527" w:rsidRDefault="00CD36CF" w:rsidP="00CC1F3B">
      <w:pPr>
        <w:pStyle w:val="References"/>
        <w:rPr>
          <w:color w:val="auto"/>
        </w:rPr>
      </w:pPr>
      <w:r w:rsidRPr="00470527">
        <w:rPr>
          <w:color w:val="auto"/>
        </w:rPr>
        <w:t>[</w:t>
      </w:r>
      <w:sdt>
        <w:sdtPr>
          <w:rPr>
            <w:color w:val="auto"/>
            <w:szCs w:val="24"/>
          </w:rPr>
          <w:tag w:val="References"/>
          <w:id w:val="-1043047873"/>
          <w:placeholder>
            <w:docPart w:val="460D713500284C7FB4932CF3609CC106"/>
          </w:placeholder>
          <w:text w:multiLine="1"/>
        </w:sdtPr>
        <w:sdtEndPr/>
        <w:sdtContent>
          <w:r w:rsidR="003755C3" w:rsidRPr="003755C3">
            <w:rPr>
              <w:color w:val="auto"/>
              <w:szCs w:val="24"/>
            </w:rPr>
            <w:t>Introduced February 17, 2021; referred</w:t>
          </w:r>
          <w:r w:rsidR="003755C3" w:rsidRPr="003755C3">
            <w:rPr>
              <w:color w:val="auto"/>
              <w:szCs w:val="24"/>
            </w:rPr>
            <w:br/>
            <w:t>to the Committee on</w:t>
          </w:r>
        </w:sdtContent>
      </w:sdt>
      <w:r w:rsidR="00DE11A5" w:rsidRPr="00470527">
        <w:rPr>
          <w:color w:val="auto"/>
        </w:rPr>
        <w:t xml:space="preserve"> </w:t>
      </w:r>
      <w:r w:rsidR="00111298">
        <w:rPr>
          <w:color w:val="auto"/>
        </w:rPr>
        <w:t>Natural Resources</w:t>
      </w:r>
      <w:r w:rsidRPr="00470527">
        <w:rPr>
          <w:color w:val="auto"/>
        </w:rPr>
        <w:t>]</w:t>
      </w:r>
    </w:p>
    <w:p w14:paraId="3C18D7F8" w14:textId="117415B4" w:rsidR="00E442E7" w:rsidRPr="00470527" w:rsidRDefault="0000526A" w:rsidP="00E442E7">
      <w:pPr>
        <w:pStyle w:val="TitleSection"/>
        <w:rPr>
          <w:color w:val="auto"/>
        </w:rPr>
      </w:pPr>
      <w:r w:rsidRPr="00470527">
        <w:rPr>
          <w:color w:val="auto"/>
        </w:rPr>
        <w:lastRenderedPageBreak/>
        <w:t>A BILL</w:t>
      </w:r>
      <w:r w:rsidR="00E442E7" w:rsidRPr="00470527">
        <w:rPr>
          <w:color w:val="auto"/>
        </w:rPr>
        <w:t xml:space="preserve"> to amend and reenact §20-2-5 of the Code of West Virginia, 1931, as amended, relating to </w:t>
      </w:r>
      <w:bookmarkStart w:id="0" w:name="_Hlk27741138"/>
      <w:r w:rsidR="00E442E7" w:rsidRPr="00470527">
        <w:rPr>
          <w:color w:val="auto"/>
        </w:rPr>
        <w:t>authorizing the year</w:t>
      </w:r>
      <w:r w:rsidR="004034E9" w:rsidRPr="00470527">
        <w:rPr>
          <w:color w:val="auto"/>
        </w:rPr>
        <w:t>-</w:t>
      </w:r>
      <w:r w:rsidR="00E442E7" w:rsidRPr="00470527">
        <w:rPr>
          <w:color w:val="auto"/>
        </w:rPr>
        <w:t xml:space="preserve">round hunting of coyote by artificial light or any night vision technology. </w:t>
      </w:r>
      <w:bookmarkEnd w:id="0"/>
    </w:p>
    <w:p w14:paraId="20220F33" w14:textId="77777777" w:rsidR="00E442E7" w:rsidRPr="00470527" w:rsidRDefault="00E442E7" w:rsidP="00E442E7">
      <w:pPr>
        <w:pStyle w:val="EnactingClause"/>
        <w:rPr>
          <w:color w:val="auto"/>
        </w:rPr>
      </w:pPr>
      <w:r w:rsidRPr="00470527">
        <w:rPr>
          <w:color w:val="auto"/>
        </w:rPr>
        <w:t>Be it enacted by the Legislature of West Virginia:</w:t>
      </w:r>
    </w:p>
    <w:p w14:paraId="55ADE3A7" w14:textId="77777777" w:rsidR="00E442E7" w:rsidRPr="00470527" w:rsidRDefault="00E442E7" w:rsidP="00E442E7">
      <w:pPr>
        <w:pStyle w:val="SectionBody"/>
        <w:rPr>
          <w:color w:val="auto"/>
        </w:rPr>
        <w:sectPr w:rsidR="00E442E7" w:rsidRPr="00470527" w:rsidSect="00A60EB6">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0C63028A" w14:textId="77777777" w:rsidR="00603119" w:rsidRPr="00470527" w:rsidRDefault="00603119" w:rsidP="00A60EB6">
      <w:pPr>
        <w:pStyle w:val="ArticleHeading"/>
        <w:rPr>
          <w:color w:val="auto"/>
        </w:rPr>
        <w:sectPr w:rsidR="00603119" w:rsidRPr="00470527" w:rsidSect="00A60EB6">
          <w:type w:val="continuous"/>
          <w:pgSz w:w="12240" w:h="15840"/>
          <w:pgMar w:top="1440" w:right="1440" w:bottom="1440" w:left="1440" w:header="720" w:footer="720" w:gutter="0"/>
          <w:cols w:space="720"/>
          <w:noEndnote/>
          <w:docGrid w:linePitch="299"/>
        </w:sectPr>
      </w:pPr>
      <w:r w:rsidRPr="00470527">
        <w:rPr>
          <w:color w:val="auto"/>
        </w:rPr>
        <w:t>ARTICLE 2. WILDLIFE RESOURCES.</w:t>
      </w:r>
    </w:p>
    <w:p w14:paraId="0B036C7E" w14:textId="77777777" w:rsidR="00E442E7" w:rsidRPr="00470527" w:rsidRDefault="00E442E7" w:rsidP="00603119">
      <w:pPr>
        <w:pStyle w:val="SectionHeading"/>
        <w:rPr>
          <w:color w:val="auto"/>
        </w:rPr>
      </w:pPr>
      <w:r w:rsidRPr="00470527">
        <w:rPr>
          <w:color w:val="auto"/>
        </w:rPr>
        <w:t>§20-2-5. Unlawful methods of hunting and fishing and other unlawful acts; Sunday hunting.</w:t>
      </w:r>
    </w:p>
    <w:p w14:paraId="1D65C3B1" w14:textId="77777777" w:rsidR="00E442E7" w:rsidRPr="00470527" w:rsidRDefault="00E442E7" w:rsidP="00E442E7">
      <w:pPr>
        <w:pStyle w:val="SectionBody"/>
        <w:rPr>
          <w:color w:val="auto"/>
        </w:rPr>
      </w:pPr>
      <w:r w:rsidRPr="00470527">
        <w:rPr>
          <w:color w:val="auto"/>
        </w:rPr>
        <w:t>(a) Except as authorized by the director or by law, it is unlawful at any time for any person to:</w:t>
      </w:r>
    </w:p>
    <w:p w14:paraId="64110D54" w14:textId="77777777" w:rsidR="00E442E7" w:rsidRPr="00470527" w:rsidRDefault="00E442E7" w:rsidP="00E442E7">
      <w:pPr>
        <w:pStyle w:val="SectionBody"/>
        <w:rPr>
          <w:color w:val="auto"/>
        </w:rPr>
      </w:pPr>
      <w:r w:rsidRPr="00470527">
        <w:rPr>
          <w:color w:val="auto"/>
        </w:rPr>
        <w:t>(1) Shoot at any wild bird or wild animal unless it is plainly visible;</w:t>
      </w:r>
    </w:p>
    <w:p w14:paraId="7D3939E9" w14:textId="77777777" w:rsidR="00E442E7" w:rsidRPr="00470527" w:rsidRDefault="00E442E7" w:rsidP="00E442E7">
      <w:pPr>
        <w:pStyle w:val="SectionBody"/>
        <w:rPr>
          <w:color w:val="auto"/>
        </w:rPr>
      </w:pPr>
      <w:r w:rsidRPr="00470527">
        <w:rPr>
          <w:color w:val="auto"/>
        </w:rPr>
        <w:t>(2) Dig out, cut out, smoke out, or in any manner take or attempt to take any live wild animal or wild bird out of its den or place of refuge;</w:t>
      </w:r>
    </w:p>
    <w:p w14:paraId="176F9D27" w14:textId="2D7151EA" w:rsidR="00E442E7" w:rsidRPr="00470527" w:rsidRDefault="00E442E7" w:rsidP="00E442E7">
      <w:pPr>
        <w:pStyle w:val="SectionBody"/>
        <w:rPr>
          <w:color w:val="auto"/>
        </w:rPr>
      </w:pPr>
      <w:r w:rsidRPr="00470527">
        <w:rPr>
          <w:color w:val="auto"/>
        </w:rPr>
        <w:t xml:space="preserve">(3) Use or attempt to use any </w:t>
      </w:r>
      <w:bookmarkStart w:id="1" w:name="_Hlk27740983"/>
      <w:r w:rsidRPr="00470527">
        <w:rPr>
          <w:color w:val="auto"/>
        </w:rPr>
        <w:t>artificial light or any night vision technology</w:t>
      </w:r>
      <w:bookmarkEnd w:id="1"/>
      <w:r w:rsidRPr="00470527">
        <w:rPr>
          <w:color w:val="auto"/>
        </w:rPr>
        <w:t xml:space="preserve">, including image intensification, thermal imaging, or active illumination while hunting, locating, attracting, taking, trapping, or killing any wild bird or wild animal: </w:t>
      </w:r>
      <w:r w:rsidRPr="00470527">
        <w:rPr>
          <w:i/>
          <w:color w:val="auto"/>
        </w:rPr>
        <w:t>Provided</w:t>
      </w:r>
      <w:r w:rsidRPr="00470527">
        <w:rPr>
          <w:color w:val="auto"/>
        </w:rPr>
        <w:t xml:space="preserve">, </w:t>
      </w:r>
      <w:bookmarkStart w:id="2" w:name="_Hlk27740808"/>
      <w:r w:rsidRPr="00470527">
        <w:rPr>
          <w:color w:val="auto"/>
        </w:rPr>
        <w:t xml:space="preserve">That it is lawful to hunt or take </w:t>
      </w:r>
      <w:r w:rsidRPr="00470527">
        <w:rPr>
          <w:strike/>
          <w:color w:val="auto"/>
        </w:rPr>
        <w:t>coyote,</w:t>
      </w:r>
      <w:r w:rsidRPr="00470527">
        <w:rPr>
          <w:color w:val="auto"/>
        </w:rPr>
        <w:t xml:space="preserve"> fox, raccoon, opossum, or skunk by the use of artificial light or night vision technology, including image intensification, thermal imaging, or active illumination</w:t>
      </w:r>
      <w:bookmarkEnd w:id="2"/>
      <w:r w:rsidRPr="00470527">
        <w:rPr>
          <w:color w:val="auto"/>
        </w:rPr>
        <w:t xml:space="preserve">: </w:t>
      </w:r>
      <w:r w:rsidRPr="00470527">
        <w:rPr>
          <w:i/>
          <w:iCs/>
          <w:color w:val="auto"/>
          <w:u w:val="single"/>
        </w:rPr>
        <w:t>Provided, further</w:t>
      </w:r>
      <w:r w:rsidRPr="00470527">
        <w:rPr>
          <w:color w:val="auto"/>
          <w:u w:val="single"/>
        </w:rPr>
        <w:t>, That it is lawful to hunt or take coyote year</w:t>
      </w:r>
      <w:r w:rsidR="004034E9" w:rsidRPr="00470527">
        <w:rPr>
          <w:color w:val="auto"/>
          <w:u w:val="single"/>
        </w:rPr>
        <w:t>-</w:t>
      </w:r>
      <w:r w:rsidRPr="00470527">
        <w:rPr>
          <w:color w:val="auto"/>
          <w:u w:val="single"/>
        </w:rPr>
        <w:t>round by the use of artificial light or night vision technology, including image intensification, thermal imaging, or active illumination.</w:t>
      </w:r>
      <w:r w:rsidRPr="00470527">
        <w:rPr>
          <w:color w:val="auto"/>
        </w:rPr>
        <w:t xml:space="preserve"> Any person violating this subdivision is guilty of a misdemeanor and, upon conviction thereof, shall for each offense be fined not less than $100 nor more than $500, and shall be confined in jail for not less than 10 days nor more than 100 days;</w:t>
      </w:r>
    </w:p>
    <w:p w14:paraId="2FEC9E3C" w14:textId="77777777" w:rsidR="00E442E7" w:rsidRPr="00470527" w:rsidRDefault="00E442E7" w:rsidP="00E442E7">
      <w:pPr>
        <w:pStyle w:val="SectionBody"/>
        <w:rPr>
          <w:color w:val="auto"/>
        </w:rPr>
      </w:pPr>
      <w:r w:rsidRPr="00470527">
        <w:rPr>
          <w:color w:val="auto"/>
        </w:rPr>
        <w:t>(4) Hunt, take, kill, wound, harass, or shoot at wild animals or wild birds from an airplane or other airborne conveyance, a drone or other unmanned aircraft, an automobile, or other land conveyance, or from a motor-driven water conveyance;</w:t>
      </w:r>
    </w:p>
    <w:p w14:paraId="237F3F10" w14:textId="77777777" w:rsidR="00E442E7" w:rsidRPr="00470527" w:rsidRDefault="00E442E7" w:rsidP="00E442E7">
      <w:pPr>
        <w:pStyle w:val="SectionBody"/>
        <w:rPr>
          <w:color w:val="auto"/>
        </w:rPr>
      </w:pPr>
      <w:r w:rsidRPr="00470527">
        <w:rPr>
          <w:color w:val="auto"/>
        </w:rPr>
        <w:t xml:space="preserve">(5) Use a drone or other unmanned aircraft to hunt, take, wound, harass, transport, or kill a wild bird or wild animal, or to use a drone or other unmanned aircraft to drive or herd any wild </w:t>
      </w:r>
      <w:r w:rsidRPr="00470527">
        <w:rPr>
          <w:color w:val="auto"/>
        </w:rPr>
        <w:lastRenderedPageBreak/>
        <w:t>bird or wild animal for the purposes of hunting, trapping, or killing;</w:t>
      </w:r>
    </w:p>
    <w:p w14:paraId="63A3056D" w14:textId="77777777" w:rsidR="00E442E7" w:rsidRPr="00470527" w:rsidRDefault="00E442E7" w:rsidP="00E442E7">
      <w:pPr>
        <w:pStyle w:val="SectionBody"/>
        <w:rPr>
          <w:color w:val="auto"/>
        </w:rPr>
      </w:pPr>
      <w:r w:rsidRPr="00470527">
        <w:rPr>
          <w:color w:val="auto"/>
        </w:rPr>
        <w:t>(6) Take any beaver or muskrat by any means other than a trap;</w:t>
      </w:r>
    </w:p>
    <w:p w14:paraId="001424C8" w14:textId="77777777" w:rsidR="00E442E7" w:rsidRPr="00470527" w:rsidRDefault="00E442E7" w:rsidP="00E442E7">
      <w:pPr>
        <w:pStyle w:val="SectionBody"/>
        <w:rPr>
          <w:color w:val="auto"/>
        </w:rPr>
      </w:pPr>
      <w:r w:rsidRPr="00470527">
        <w:rPr>
          <w:color w:val="auto"/>
        </w:rPr>
        <w:t>(7) Catch, capture, take, hunt, or kill by seine, net, bait, trap, or snare or like device a wild turkey, ruffed grouse, pheasant, or quail;</w:t>
      </w:r>
    </w:p>
    <w:p w14:paraId="1FD3BBA3" w14:textId="77777777" w:rsidR="00E442E7" w:rsidRPr="00470527" w:rsidRDefault="00E442E7" w:rsidP="00E442E7">
      <w:pPr>
        <w:pStyle w:val="SectionBody"/>
        <w:rPr>
          <w:color w:val="auto"/>
        </w:rPr>
      </w:pPr>
      <w:r w:rsidRPr="00470527">
        <w:rPr>
          <w:color w:val="auto"/>
        </w:rPr>
        <w:t>(8) Intentionally destroy or attempt to destroy the nest or eggs of any wild bird or have in his or her possession the nest or eggs;</w:t>
      </w:r>
    </w:p>
    <w:p w14:paraId="18D231C9" w14:textId="77777777" w:rsidR="00E442E7" w:rsidRPr="00470527" w:rsidRDefault="00E442E7" w:rsidP="00E442E7">
      <w:pPr>
        <w:pStyle w:val="SectionBody"/>
        <w:rPr>
          <w:color w:val="auto"/>
        </w:rPr>
      </w:pPr>
      <w:r w:rsidRPr="00470527">
        <w:rPr>
          <w:color w:val="auto"/>
        </w:rPr>
        <w:t>(9) Carry an uncased or loaded firearm in the woods of this state or in state parks, state forests, state wildlife management areas, or state rail trails with the following permissible exceptions:</w:t>
      </w:r>
    </w:p>
    <w:p w14:paraId="52CCBDC4" w14:textId="77777777" w:rsidR="00E442E7" w:rsidRPr="00470527" w:rsidRDefault="00E442E7" w:rsidP="00E442E7">
      <w:pPr>
        <w:pStyle w:val="SectionBody"/>
        <w:rPr>
          <w:color w:val="auto"/>
        </w:rPr>
      </w:pPr>
      <w:r w:rsidRPr="00470527">
        <w:rPr>
          <w:color w:val="auto"/>
        </w:rPr>
        <w:t>(A) A person in possession of a valid license or permit during open firearms hunting season for wild animals and nonmigratory wild birds where hunting is lawful;</w:t>
      </w:r>
    </w:p>
    <w:p w14:paraId="1398E890" w14:textId="77777777" w:rsidR="00E442E7" w:rsidRPr="00470527" w:rsidRDefault="00E442E7" w:rsidP="00E442E7">
      <w:pPr>
        <w:pStyle w:val="SectionBody"/>
        <w:rPr>
          <w:color w:val="auto"/>
        </w:rPr>
      </w:pPr>
      <w:r w:rsidRPr="00470527">
        <w:rPr>
          <w:color w:val="auto"/>
        </w:rPr>
        <w:t>(B) A person hunting or taking unprotected species of wild animals, wild birds, and migratory wild birds during the open season, in the open fields, open water, and open marshes of the state where hunting is lawful;</w:t>
      </w:r>
    </w:p>
    <w:p w14:paraId="6C1EA66A" w14:textId="77777777" w:rsidR="00E442E7" w:rsidRPr="00470527" w:rsidRDefault="00E442E7" w:rsidP="00E442E7">
      <w:pPr>
        <w:pStyle w:val="SectionBody"/>
        <w:rPr>
          <w:color w:val="auto"/>
        </w:rPr>
      </w:pPr>
      <w:r w:rsidRPr="00470527">
        <w:rPr>
          <w:color w:val="auto"/>
        </w:rPr>
        <w:t xml:space="preserve">(C) A person carrying a firearm pursuant to §20-2-6 of this code; </w:t>
      </w:r>
    </w:p>
    <w:p w14:paraId="6EE322FF" w14:textId="77777777" w:rsidR="00E442E7" w:rsidRPr="00470527" w:rsidRDefault="00E442E7" w:rsidP="00E442E7">
      <w:pPr>
        <w:pStyle w:val="SectionBody"/>
        <w:rPr>
          <w:color w:val="auto"/>
        </w:rPr>
      </w:pPr>
      <w:bookmarkStart w:id="3" w:name="_Hlk501352145"/>
      <w:r w:rsidRPr="00470527">
        <w:rPr>
          <w:color w:val="auto"/>
        </w:rPr>
        <w:t>(D) A person carrying a firearm for self-defense who is not prohibited from possessing firearms under state or federal law; or</w:t>
      </w:r>
      <w:bookmarkEnd w:id="3"/>
    </w:p>
    <w:p w14:paraId="1AC27F75" w14:textId="77777777" w:rsidR="00E442E7" w:rsidRPr="00470527" w:rsidRDefault="00E442E7" w:rsidP="00E442E7">
      <w:pPr>
        <w:pStyle w:val="SectionBody"/>
        <w:rPr>
          <w:color w:val="auto"/>
        </w:rPr>
      </w:pPr>
      <w:r w:rsidRPr="00470527">
        <w:rPr>
          <w:color w:val="auto"/>
        </w:rPr>
        <w:t xml:space="preserve">(E) A person carrying a rifle or shotgun for self-defense who is not prohibited from possessing firearms under state or federal law: </w:t>
      </w:r>
      <w:r w:rsidRPr="00470527">
        <w:rPr>
          <w:i/>
          <w:color w:val="auto"/>
        </w:rPr>
        <w:t>Provided,</w:t>
      </w:r>
      <w:r w:rsidRPr="00470527">
        <w:rPr>
          <w:color w:val="auto"/>
        </w:rPr>
        <w:t xml:space="preserve"> That this exception does not apply to an uncased rifle or shotgun carried specifically in state park or state forest recreational facilities and marked trails within state park or state forest borders.</w:t>
      </w:r>
    </w:p>
    <w:p w14:paraId="32A077DB" w14:textId="20E18513" w:rsidR="00E442E7" w:rsidRPr="00470527" w:rsidRDefault="00E442E7" w:rsidP="00E442E7">
      <w:pPr>
        <w:pStyle w:val="SectionBody"/>
        <w:rPr>
          <w:color w:val="auto"/>
        </w:rPr>
      </w:pPr>
      <w:r w:rsidRPr="00470527">
        <w:rPr>
          <w:color w:val="auto"/>
        </w:rPr>
        <w:t xml:space="preserve">(10) Possess a loaded rifle or shotgun, a bow with a nocked arrow, or crossbow with a nocked bolt, in or on any vehicle or conveyance, or its attachments. A rifle or shotgun with cartridges that have not been removed or a magazine that has not been detached is considered loaded. For the purposes of this section, a rifle or shotgun whose magazine readily detaches is considered unloaded if the magazine is detached and no cartridges remain in the rifle or shotgun </w:t>
      </w:r>
      <w:r w:rsidRPr="00470527">
        <w:rPr>
          <w:color w:val="auto"/>
        </w:rPr>
        <w:lastRenderedPageBreak/>
        <w:t xml:space="preserve">itself; </w:t>
      </w:r>
    </w:p>
    <w:p w14:paraId="5122E9EB" w14:textId="77777777" w:rsidR="00E442E7" w:rsidRPr="00470527" w:rsidRDefault="00E442E7" w:rsidP="00E442E7">
      <w:pPr>
        <w:pStyle w:val="SectionBody"/>
        <w:rPr>
          <w:color w:val="auto"/>
        </w:rPr>
      </w:pPr>
      <w:r w:rsidRPr="00470527">
        <w:rPr>
          <w:color w:val="auto"/>
        </w:rPr>
        <w:t xml:space="preserve">(11) Carry any unloaded firearm, bow, or crossbow in or on any vehicle or conveyance, or its attachments, that is not in a case or taken apart and securely wrapped between 30 minutes after sunset until 30 minutes before sunrise: </w:t>
      </w:r>
      <w:r w:rsidRPr="00470527">
        <w:rPr>
          <w:i/>
          <w:iCs/>
          <w:color w:val="auto"/>
        </w:rPr>
        <w:t>Provided</w:t>
      </w:r>
      <w:r w:rsidRPr="00470527">
        <w:rPr>
          <w:color w:val="auto"/>
        </w:rPr>
        <w:t>, That the time periods for carrying unloaded and uncased firearms or crossbows are extended for one hour after sunset as established in this subdivision, if a person is transporting or transferring the firearms or crossbows to or from a hunting site, campsite, home, or other abode;</w:t>
      </w:r>
    </w:p>
    <w:p w14:paraId="4374C2A6" w14:textId="77777777" w:rsidR="00E442E7" w:rsidRPr="00470527" w:rsidRDefault="00E442E7" w:rsidP="0016397C">
      <w:pPr>
        <w:pStyle w:val="SectionBody"/>
        <w:rPr>
          <w:color w:val="auto"/>
        </w:rPr>
      </w:pPr>
      <w:r w:rsidRPr="00470527">
        <w:rPr>
          <w:color w:val="auto"/>
        </w:rPr>
        <w:t>(12) Hunt, catch, take, kill, injure, or pursue a wild animal or wild bird with the use of a ferret;</w:t>
      </w:r>
    </w:p>
    <w:p w14:paraId="715C31D1" w14:textId="77777777" w:rsidR="00E442E7" w:rsidRPr="00470527" w:rsidRDefault="00E442E7" w:rsidP="0016397C">
      <w:pPr>
        <w:pStyle w:val="SectionBody"/>
        <w:rPr>
          <w:color w:val="auto"/>
        </w:rPr>
      </w:pPr>
      <w:r w:rsidRPr="00470527">
        <w:rPr>
          <w:color w:val="auto"/>
        </w:rPr>
        <w:t>(13) Buy raw furs, pelts, or skins of fur-bearing animals unless licensed to do so;</w:t>
      </w:r>
    </w:p>
    <w:p w14:paraId="78F0251F" w14:textId="77777777" w:rsidR="00E442E7" w:rsidRPr="00470527" w:rsidRDefault="00E442E7" w:rsidP="00E442E7">
      <w:pPr>
        <w:pStyle w:val="SectionBody"/>
        <w:rPr>
          <w:color w:val="auto"/>
        </w:rPr>
      </w:pPr>
      <w:bookmarkStart w:id="4" w:name="_Hlk501109660"/>
      <w:r w:rsidRPr="00470527">
        <w:rPr>
          <w:color w:val="auto"/>
        </w:rPr>
        <w:t xml:space="preserve">(14) Catch, take, kill, or attempt to catch, take, or kill any fish by any means other than by rod, line, and hooks with natural or artificial lures, unless otherwise authorized by the director: </w:t>
      </w:r>
      <w:r w:rsidRPr="00470527">
        <w:rPr>
          <w:i/>
          <w:iCs/>
          <w:color w:val="auto"/>
        </w:rPr>
        <w:t>Provided</w:t>
      </w:r>
      <w:r w:rsidRPr="00470527">
        <w:rPr>
          <w:color w:val="auto"/>
        </w:rPr>
        <w:t xml:space="preserve">, That snaring of any species of sucker, carp, fallfish, and creek chub and catching catfish by hand are lawful if done by a holder of a valid license issued pursuant to §20-2-1 </w:t>
      </w:r>
      <w:r w:rsidRPr="00470527">
        <w:rPr>
          <w:i/>
          <w:color w:val="auto"/>
        </w:rPr>
        <w:t>et seq.</w:t>
      </w:r>
      <w:r w:rsidRPr="00470527">
        <w:rPr>
          <w:color w:val="auto"/>
        </w:rPr>
        <w:t xml:space="preserve"> of this code or is exempted from licensure pursuant to §20-2-27 or §20-2-28 of this code;</w:t>
      </w:r>
    </w:p>
    <w:bookmarkEnd w:id="4"/>
    <w:p w14:paraId="2FCCFC64" w14:textId="77777777" w:rsidR="00E442E7" w:rsidRPr="00470527" w:rsidRDefault="00E442E7" w:rsidP="00E442E7">
      <w:pPr>
        <w:pStyle w:val="SectionBody"/>
        <w:rPr>
          <w:color w:val="auto"/>
        </w:rPr>
      </w:pPr>
      <w:r w:rsidRPr="00470527">
        <w:rPr>
          <w:color w:val="auto"/>
        </w:rPr>
        <w:t>(15)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65FB51FB" w14:textId="77777777" w:rsidR="00E442E7" w:rsidRPr="00470527" w:rsidRDefault="00E442E7" w:rsidP="00E442E7">
      <w:pPr>
        <w:pStyle w:val="SectionBody"/>
        <w:rPr>
          <w:color w:val="auto"/>
        </w:rPr>
      </w:pPr>
      <w:r w:rsidRPr="00470527">
        <w:rPr>
          <w:color w:val="auto"/>
        </w:rPr>
        <w:t xml:space="preserve">(16) Hunt, catch, take, kill, capture, pursue, transport, possess, or use any migratory game or nongame birds except as permitted by the Migratory Bird Treaty Act, 16 U.S.C. §703, </w:t>
      </w:r>
      <w:r w:rsidRPr="00470527">
        <w:rPr>
          <w:i/>
          <w:iCs/>
          <w:color w:val="auto"/>
        </w:rPr>
        <w:t>et seq</w:t>
      </w:r>
      <w:r w:rsidRPr="00470527">
        <w:rPr>
          <w:i/>
          <w:color w:val="auto"/>
        </w:rPr>
        <w:t>.,</w:t>
      </w:r>
      <w:r w:rsidRPr="00470527">
        <w:rPr>
          <w:color w:val="auto"/>
        </w:rPr>
        <w:t xml:space="preserve"> and its regulations;</w:t>
      </w:r>
    </w:p>
    <w:p w14:paraId="7584F939" w14:textId="77777777" w:rsidR="00E442E7" w:rsidRPr="00470527" w:rsidRDefault="00E442E7" w:rsidP="00E442E7">
      <w:pPr>
        <w:pStyle w:val="SectionBody"/>
        <w:rPr>
          <w:color w:val="auto"/>
        </w:rPr>
      </w:pPr>
      <w:r w:rsidRPr="00470527">
        <w:rPr>
          <w:color w:val="auto"/>
        </w:rPr>
        <w:t>(17)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w:t>
      </w:r>
      <w:r w:rsidRPr="00470527">
        <w:rPr>
          <w:i/>
          <w:color w:val="auto"/>
        </w:rPr>
        <w:t>Passer domesticus</w:t>
      </w:r>
      <w:r w:rsidRPr="00470527">
        <w:rPr>
          <w:color w:val="auto"/>
        </w:rPr>
        <w:t>), starling (</w:t>
      </w:r>
      <w:r w:rsidRPr="00470527">
        <w:rPr>
          <w:i/>
          <w:color w:val="auto"/>
        </w:rPr>
        <w:t>Sturnus vulgaris</w:t>
      </w:r>
      <w:r w:rsidRPr="00470527">
        <w:rPr>
          <w:color w:val="auto"/>
        </w:rPr>
        <w:t>), and cowbird (</w:t>
      </w:r>
      <w:r w:rsidRPr="00470527">
        <w:rPr>
          <w:i/>
          <w:color w:val="auto"/>
        </w:rPr>
        <w:t>Molothrus ater</w:t>
      </w:r>
      <w:r w:rsidRPr="00470527">
        <w:rPr>
          <w:color w:val="auto"/>
        </w:rPr>
        <w:t xml:space="preserve">), which </w:t>
      </w:r>
      <w:r w:rsidRPr="00470527">
        <w:rPr>
          <w:color w:val="auto"/>
        </w:rPr>
        <w:lastRenderedPageBreak/>
        <w:t>may be killed at any time;</w:t>
      </w:r>
    </w:p>
    <w:p w14:paraId="095A0742" w14:textId="55A04BFB" w:rsidR="00E442E7" w:rsidRPr="00470527" w:rsidRDefault="00E442E7" w:rsidP="00E442E7">
      <w:pPr>
        <w:pStyle w:val="SectionBody"/>
        <w:rPr>
          <w:color w:val="auto"/>
        </w:rPr>
      </w:pPr>
      <w:r w:rsidRPr="00470527">
        <w:rPr>
          <w:color w:val="auto"/>
        </w:rPr>
        <w:t>(18) Use dynamite, explosives, or any poison in any waters of the state for the purpose of killing or taking fish. Any person violating this subdivision is guilty of a felony and</w:t>
      </w:r>
      <w:r w:rsidR="00C910D0" w:rsidRPr="00470527">
        <w:rPr>
          <w:color w:val="auto"/>
        </w:rPr>
        <w:t>,</w:t>
      </w:r>
      <w:r w:rsidRPr="00470527">
        <w:rPr>
          <w:color w:val="auto"/>
        </w:rPr>
        <w:t xml:space="preserve"> upon conviction thereof, shall be fined not more than $500 or confined for not less than six months nor more than three years, or both fined and confined;</w:t>
      </w:r>
    </w:p>
    <w:p w14:paraId="5DD512B7" w14:textId="77777777" w:rsidR="00E442E7" w:rsidRPr="00470527" w:rsidRDefault="00E442E7" w:rsidP="00E442E7">
      <w:pPr>
        <w:pStyle w:val="SectionBody"/>
        <w:rPr>
          <w:color w:val="auto"/>
        </w:rPr>
      </w:pPr>
      <w:r w:rsidRPr="00470527">
        <w:rPr>
          <w:color w:val="auto"/>
        </w:rPr>
        <w:t>(19) Have a bow and gun, or have a gun and any arrow, in the fields or woods at the same time;</w:t>
      </w:r>
    </w:p>
    <w:p w14:paraId="523BE8F8" w14:textId="77777777" w:rsidR="00E442E7" w:rsidRPr="00470527" w:rsidRDefault="00E442E7" w:rsidP="00E442E7">
      <w:pPr>
        <w:pStyle w:val="SectionBody"/>
        <w:rPr>
          <w:color w:val="auto"/>
        </w:rPr>
      </w:pPr>
      <w:r w:rsidRPr="00470527">
        <w:rPr>
          <w:color w:val="auto"/>
        </w:rPr>
        <w:t>(20) Have a crossbow in the woods or fields, or use a crossbow to hunt for, take, or attempt to take any wildlife except as otherwise provided in §20-2-5g and §20-2-42w of this code;</w:t>
      </w:r>
    </w:p>
    <w:p w14:paraId="5F6560E9" w14:textId="77777777" w:rsidR="00E442E7" w:rsidRPr="00470527" w:rsidRDefault="00E442E7" w:rsidP="00E442E7">
      <w:pPr>
        <w:pStyle w:val="SectionBody"/>
        <w:rPr>
          <w:color w:val="auto"/>
        </w:rPr>
      </w:pPr>
      <w:r w:rsidRPr="00470527">
        <w:rPr>
          <w:color w:val="auto"/>
        </w:rPr>
        <w:t>(21) Take or attempt to take turkey, bear, elk, or deer with any arrow unless the arrow is equipped with a point having at least two sharp cutting edges measuring in excess of three fourths of an inch wide;</w:t>
      </w:r>
    </w:p>
    <w:p w14:paraId="4F43BD49" w14:textId="77777777" w:rsidR="00E442E7" w:rsidRPr="00470527" w:rsidRDefault="00E442E7" w:rsidP="00E442E7">
      <w:pPr>
        <w:pStyle w:val="SectionBody"/>
        <w:rPr>
          <w:color w:val="auto"/>
        </w:rPr>
      </w:pPr>
      <w:r w:rsidRPr="00470527">
        <w:rPr>
          <w:color w:val="auto"/>
        </w:rPr>
        <w:t>(22) Take or attempt to take any wildlife with an arrow having an explosive head or shaft, a poisoned arrow, or an arrow which would affect wildlife by any chemical action;</w:t>
      </w:r>
    </w:p>
    <w:p w14:paraId="74C16FE9" w14:textId="77777777" w:rsidR="00E442E7" w:rsidRPr="00470527" w:rsidRDefault="00E442E7" w:rsidP="0016397C">
      <w:pPr>
        <w:pStyle w:val="SectionBody"/>
        <w:rPr>
          <w:color w:val="auto"/>
        </w:rPr>
      </w:pPr>
      <w:r w:rsidRPr="00470527">
        <w:rPr>
          <w:color w:val="auto"/>
        </w:rPr>
        <w:t>(23) Shoot an arrow across any public highway;</w:t>
      </w:r>
    </w:p>
    <w:p w14:paraId="3BEF280B" w14:textId="77777777" w:rsidR="00E442E7" w:rsidRPr="00470527" w:rsidRDefault="00E442E7" w:rsidP="00E442E7">
      <w:pPr>
        <w:pStyle w:val="SectionBody"/>
        <w:rPr>
          <w:color w:val="auto"/>
        </w:rPr>
      </w:pPr>
      <w:r w:rsidRPr="00470527">
        <w:rPr>
          <w:color w:val="auto"/>
        </w:rPr>
        <w:t xml:space="preserve">(24) Permit any dog owned or under his or her control to chase, pursue, or follow the tracks of any wild animal or wild bird, day or night, between May 1 and August 15: </w:t>
      </w:r>
      <w:r w:rsidRPr="00470527">
        <w:rPr>
          <w:i/>
          <w:iCs/>
          <w:color w:val="auto"/>
        </w:rPr>
        <w:t>Provided</w:t>
      </w:r>
      <w:r w:rsidRPr="00470527">
        <w:rPr>
          <w:color w:val="auto"/>
        </w:rPr>
        <w:t>,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law;</w:t>
      </w:r>
    </w:p>
    <w:p w14:paraId="60E00523" w14:textId="77777777" w:rsidR="00E442E7" w:rsidRPr="00470527" w:rsidRDefault="00E442E7" w:rsidP="00E442E7">
      <w:pPr>
        <w:pStyle w:val="SectionBody"/>
        <w:rPr>
          <w:color w:val="auto"/>
        </w:rPr>
      </w:pPr>
      <w:r w:rsidRPr="00470527">
        <w:rPr>
          <w:color w:val="auto"/>
        </w:rPr>
        <w:t xml:space="preserve">(25) Conduct or participate in a trial, including a field trial, shoot-to-retrieve field trial, water </w:t>
      </w:r>
      <w:r w:rsidRPr="00470527">
        <w:rPr>
          <w:color w:val="auto"/>
        </w:rPr>
        <w:lastRenderedPageBreak/>
        <w:t xml:space="preserve">race, or wild hunt: </w:t>
      </w:r>
      <w:r w:rsidRPr="00470527">
        <w:rPr>
          <w:i/>
          <w:iCs/>
          <w:color w:val="auto"/>
        </w:rPr>
        <w:t>Provided</w:t>
      </w:r>
      <w:r w:rsidRPr="00470527">
        <w:rPr>
          <w:i/>
          <w:color w:val="auto"/>
        </w:rPr>
        <w:t xml:space="preserve">, </w:t>
      </w:r>
      <w:r w:rsidRPr="00470527">
        <w:rPr>
          <w:color w:val="auto"/>
        </w:rPr>
        <w:t>That any person, group of persons, club, or organization may hold a trial upon obtaining a permit pursuant to §20-2-56 of this code.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0D31F313" w14:textId="77777777" w:rsidR="00E442E7" w:rsidRPr="00470527" w:rsidRDefault="00E442E7" w:rsidP="00E442E7">
      <w:pPr>
        <w:pStyle w:val="SectionBody"/>
        <w:rPr>
          <w:color w:val="auto"/>
        </w:rPr>
      </w:pPr>
      <w:r w:rsidRPr="00470527">
        <w:rPr>
          <w:color w:val="auto"/>
        </w:rPr>
        <w:t>(26) Hunt, catch, take, kill, or attempt to hunt, catch, take, or kill any wild animal, wild bird, or wild fowl except during open seasons;</w:t>
      </w:r>
    </w:p>
    <w:p w14:paraId="5046CDD5" w14:textId="77777777" w:rsidR="00E442E7" w:rsidRPr="00470527" w:rsidRDefault="00E442E7" w:rsidP="00E442E7">
      <w:pPr>
        <w:pStyle w:val="SectionBody"/>
        <w:rPr>
          <w:color w:val="auto"/>
        </w:rPr>
      </w:pPr>
      <w:r w:rsidRPr="00470527">
        <w:rPr>
          <w:color w:val="auto"/>
        </w:rPr>
        <w:t>(27) Hunt or conduct hunts for a fee when the person is not physically present in the same location as the wildlife being hunted within West Virginia; and</w:t>
      </w:r>
    </w:p>
    <w:p w14:paraId="47534B7B" w14:textId="77777777" w:rsidR="00E442E7" w:rsidRPr="00470527" w:rsidRDefault="00E442E7" w:rsidP="00E442E7">
      <w:pPr>
        <w:pStyle w:val="SectionBody"/>
        <w:rPr>
          <w:color w:val="auto"/>
        </w:rPr>
      </w:pPr>
      <w:r w:rsidRPr="00470527">
        <w:rPr>
          <w:color w:val="auto"/>
        </w:rPr>
        <w:t>(28) Catch, take, kill, or attempt to catch, take, or kill any fish by any means within 200 feet of division personnel engaged in stocking fish in public waters.</w:t>
      </w:r>
    </w:p>
    <w:p w14:paraId="61838520" w14:textId="2F34B075" w:rsidR="00E442E7" w:rsidRPr="00470527" w:rsidRDefault="00E442E7" w:rsidP="00E442E7">
      <w:pPr>
        <w:pStyle w:val="SectionBody"/>
        <w:rPr>
          <w:color w:val="auto"/>
        </w:rPr>
      </w:pPr>
      <w:r w:rsidRPr="00470527">
        <w:rPr>
          <w:color w:val="auto"/>
        </w:rPr>
        <w:t xml:space="preserve">(b) Notwithstanding any ballot measure relating to Sunday hunting, it is lawful to hunt throughout the </w:t>
      </w:r>
      <w:r w:rsidR="00C910D0" w:rsidRPr="00470527">
        <w:rPr>
          <w:color w:val="auto"/>
        </w:rPr>
        <w:t>S</w:t>
      </w:r>
      <w:r w:rsidRPr="00470527">
        <w:rPr>
          <w:color w:val="auto"/>
        </w:rPr>
        <w:t xml:space="preserve">tate of West Virginia on private lands on Sundays with the written consent of the private landowner pursuant to §20-2-7 of this code, and it is lawful to hunt throughout the </w:t>
      </w:r>
      <w:r w:rsidR="00C910D0" w:rsidRPr="00470527">
        <w:rPr>
          <w:color w:val="auto"/>
        </w:rPr>
        <w:t>S</w:t>
      </w:r>
      <w:r w:rsidRPr="00470527">
        <w:rPr>
          <w:color w:val="auto"/>
        </w:rPr>
        <w:t>tate of West Virginia on federal land where hunting is permitted, in state forests, on land owned or leased by the state for wildlife purposes, and on land managed by the state for wildlife purposes pursuant to a cooperative agreement.</w:t>
      </w:r>
    </w:p>
    <w:p w14:paraId="0D96F57E" w14:textId="77777777" w:rsidR="00E442E7" w:rsidRPr="00470527" w:rsidRDefault="00E442E7" w:rsidP="00E442E7">
      <w:pPr>
        <w:pStyle w:val="Note"/>
        <w:rPr>
          <w:b/>
          <w:color w:val="auto"/>
          <w:sz w:val="22"/>
        </w:rPr>
      </w:pPr>
    </w:p>
    <w:p w14:paraId="7354A695" w14:textId="77777777" w:rsidR="00E442E7" w:rsidRPr="00470527" w:rsidRDefault="00E442E7" w:rsidP="00E442E7">
      <w:pPr>
        <w:pStyle w:val="Note"/>
        <w:rPr>
          <w:color w:val="auto"/>
        </w:rPr>
      </w:pPr>
      <w:r w:rsidRPr="00470527">
        <w:rPr>
          <w:color w:val="auto"/>
        </w:rPr>
        <w:t>NOTE: This bill authorizes the year-round hunting of coyote by artificial light or any night vision technology.</w:t>
      </w:r>
    </w:p>
    <w:p w14:paraId="11878ABB" w14:textId="6350D4CE" w:rsidR="00E442E7" w:rsidRPr="00470527" w:rsidRDefault="00E442E7" w:rsidP="0016397C">
      <w:pPr>
        <w:pStyle w:val="Note"/>
        <w:rPr>
          <w:color w:val="auto"/>
        </w:rPr>
      </w:pPr>
      <w:r w:rsidRPr="00470527">
        <w:rPr>
          <w:color w:val="auto"/>
        </w:rPr>
        <w:t>Strike-throughs indicate language that would be stricken from a heading or the present law and</w:t>
      </w:r>
      <w:r w:rsidR="00BD4123" w:rsidRPr="00470527">
        <w:rPr>
          <w:color w:val="auto"/>
        </w:rPr>
        <w:t>,</w:t>
      </w:r>
      <w:r w:rsidRPr="00470527">
        <w:rPr>
          <w:color w:val="auto"/>
        </w:rPr>
        <w:t xml:space="preserve"> underscoring indicates new language that would be added.</w:t>
      </w:r>
    </w:p>
    <w:sectPr w:rsidR="00E442E7" w:rsidRPr="00470527" w:rsidSect="00A60EB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B895B" w14:textId="77777777" w:rsidR="0016397C" w:rsidRPr="00B844FE" w:rsidRDefault="0016397C" w:rsidP="0016397C">
      <w:r>
        <w:separator/>
      </w:r>
    </w:p>
  </w:endnote>
  <w:endnote w:type="continuationSeparator" w:id="0">
    <w:p w14:paraId="200DD3D0" w14:textId="77777777" w:rsidR="0016397C" w:rsidRPr="00B844FE" w:rsidRDefault="0016397C" w:rsidP="0016397C">
      <w:r>
        <w:continuationSeparator/>
      </w:r>
    </w:p>
  </w:endnote>
  <w:endnote w:type="continuationNotice" w:id="1">
    <w:p w14:paraId="55E3E02F" w14:textId="77777777" w:rsidR="0016397C" w:rsidRDefault="0016397C" w:rsidP="001639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091976"/>
      <w:docPartObj>
        <w:docPartGallery w:val="Page Numbers (Bottom of Page)"/>
        <w:docPartUnique/>
      </w:docPartObj>
    </w:sdtPr>
    <w:sdtEndPr>
      <w:rPr>
        <w:noProof/>
      </w:rPr>
    </w:sdtEndPr>
    <w:sdtContent>
      <w:p w14:paraId="416D865E" w14:textId="26CC76D2" w:rsidR="00603119" w:rsidRDefault="006031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D1D80" w14:textId="77777777" w:rsidR="0016397C" w:rsidRPr="00B844FE" w:rsidRDefault="0016397C" w:rsidP="0016397C">
      <w:r>
        <w:separator/>
      </w:r>
    </w:p>
  </w:footnote>
  <w:footnote w:type="continuationSeparator" w:id="0">
    <w:p w14:paraId="1BD07050" w14:textId="77777777" w:rsidR="0016397C" w:rsidRPr="00B844FE" w:rsidRDefault="0016397C" w:rsidP="0016397C">
      <w:r>
        <w:continuationSeparator/>
      </w:r>
    </w:p>
  </w:footnote>
  <w:footnote w:type="continuationNotice" w:id="1">
    <w:p w14:paraId="195E4377" w14:textId="77777777" w:rsidR="0016397C" w:rsidRDefault="0016397C" w:rsidP="001639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BD64" w14:textId="71875627" w:rsidR="00E442E7" w:rsidRPr="00C33014" w:rsidRDefault="00E442E7" w:rsidP="00E442E7">
    <w:pPr>
      <w:pStyle w:val="HeaderStyle"/>
    </w:pPr>
    <w:r>
      <w:t>Intr SB</w:t>
    </w:r>
    <w:r w:rsidR="00EE68E1">
      <w:t xml:space="preserve"> </w:t>
    </w:r>
    <w:r w:rsidR="003755C3">
      <w:t>313</w:t>
    </w:r>
    <w:r w:rsidRPr="002A0269">
      <w:ptab w:relativeTo="margin" w:alignment="center" w:leader="none"/>
    </w:r>
    <w:r>
      <w:tab/>
    </w:r>
    <w:sdt>
      <w:sdtPr>
        <w:alias w:val="CBD Number"/>
        <w:tag w:val="CBD Number"/>
        <w:id w:val="-2055373988"/>
        <w:text/>
      </w:sdtPr>
      <w:sdtEndPr/>
      <w:sdtContent>
        <w:r w:rsidR="007B5EC8">
          <w:t>2021R2209</w:t>
        </w:r>
      </w:sdtContent>
    </w:sdt>
  </w:p>
  <w:p w14:paraId="393D9154" w14:textId="77777777" w:rsidR="00E442E7" w:rsidRDefault="00E442E7" w:rsidP="0016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353AD" w14:textId="4A772FD9" w:rsidR="00E442E7" w:rsidRPr="00C33014" w:rsidRDefault="00E442E7" w:rsidP="00E442E7">
    <w:pPr>
      <w:pStyle w:val="HeaderStyle"/>
    </w:pPr>
    <w:r w:rsidRPr="002A0269">
      <w:ptab w:relativeTo="margin" w:alignment="center" w:leader="none"/>
    </w:r>
    <w:r w:rsidR="00065417">
      <w:tab/>
    </w:r>
  </w:p>
  <w:p w14:paraId="6E87996B" w14:textId="77777777" w:rsidR="00E442E7" w:rsidRDefault="00E44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4220"/>
    <w:rsid w:val="000573A9"/>
    <w:rsid w:val="00065417"/>
    <w:rsid w:val="00085D22"/>
    <w:rsid w:val="000C5C77"/>
    <w:rsid w:val="000E3912"/>
    <w:rsid w:val="0010070F"/>
    <w:rsid w:val="00111298"/>
    <w:rsid w:val="00120579"/>
    <w:rsid w:val="0015112E"/>
    <w:rsid w:val="001552E7"/>
    <w:rsid w:val="001566B4"/>
    <w:rsid w:val="0016397C"/>
    <w:rsid w:val="0017299A"/>
    <w:rsid w:val="001A66B7"/>
    <w:rsid w:val="001C279E"/>
    <w:rsid w:val="001D459E"/>
    <w:rsid w:val="00223E0D"/>
    <w:rsid w:val="0027011C"/>
    <w:rsid w:val="00274200"/>
    <w:rsid w:val="00275740"/>
    <w:rsid w:val="002A0269"/>
    <w:rsid w:val="002D4F35"/>
    <w:rsid w:val="00303684"/>
    <w:rsid w:val="003143F5"/>
    <w:rsid w:val="00314854"/>
    <w:rsid w:val="003755C3"/>
    <w:rsid w:val="00394191"/>
    <w:rsid w:val="003C51CD"/>
    <w:rsid w:val="004034E9"/>
    <w:rsid w:val="004368E0"/>
    <w:rsid w:val="00470527"/>
    <w:rsid w:val="004C13DD"/>
    <w:rsid w:val="004E3441"/>
    <w:rsid w:val="00500579"/>
    <w:rsid w:val="00547C15"/>
    <w:rsid w:val="005A3DAE"/>
    <w:rsid w:val="005A5366"/>
    <w:rsid w:val="00603119"/>
    <w:rsid w:val="0060570D"/>
    <w:rsid w:val="00623CD0"/>
    <w:rsid w:val="006369EB"/>
    <w:rsid w:val="00637E73"/>
    <w:rsid w:val="006865E9"/>
    <w:rsid w:val="00691F3E"/>
    <w:rsid w:val="00694BFB"/>
    <w:rsid w:val="00696F41"/>
    <w:rsid w:val="006A106B"/>
    <w:rsid w:val="006C2861"/>
    <w:rsid w:val="006C523D"/>
    <w:rsid w:val="006D19EA"/>
    <w:rsid w:val="006D4036"/>
    <w:rsid w:val="006E1D66"/>
    <w:rsid w:val="00792EFF"/>
    <w:rsid w:val="007A5259"/>
    <w:rsid w:val="007A7081"/>
    <w:rsid w:val="007B5EC8"/>
    <w:rsid w:val="007F1CF5"/>
    <w:rsid w:val="00834EDE"/>
    <w:rsid w:val="008736AA"/>
    <w:rsid w:val="008D275D"/>
    <w:rsid w:val="0097624C"/>
    <w:rsid w:val="00980327"/>
    <w:rsid w:val="00986478"/>
    <w:rsid w:val="009B5557"/>
    <w:rsid w:val="009F1067"/>
    <w:rsid w:val="00A31E01"/>
    <w:rsid w:val="00A4764F"/>
    <w:rsid w:val="00A527AD"/>
    <w:rsid w:val="00A60EB6"/>
    <w:rsid w:val="00A64E79"/>
    <w:rsid w:val="00A718CF"/>
    <w:rsid w:val="00AE48A0"/>
    <w:rsid w:val="00AE61BE"/>
    <w:rsid w:val="00AE75BA"/>
    <w:rsid w:val="00B16F25"/>
    <w:rsid w:val="00B24422"/>
    <w:rsid w:val="00B66B81"/>
    <w:rsid w:val="00B80C20"/>
    <w:rsid w:val="00B844FE"/>
    <w:rsid w:val="00B86B4F"/>
    <w:rsid w:val="00BA0FD0"/>
    <w:rsid w:val="00BA1F84"/>
    <w:rsid w:val="00BC562B"/>
    <w:rsid w:val="00BD4123"/>
    <w:rsid w:val="00C33014"/>
    <w:rsid w:val="00C33434"/>
    <w:rsid w:val="00C34869"/>
    <w:rsid w:val="00C42EB6"/>
    <w:rsid w:val="00C85096"/>
    <w:rsid w:val="00C910D0"/>
    <w:rsid w:val="00CB04DA"/>
    <w:rsid w:val="00CB1ADC"/>
    <w:rsid w:val="00CB20EF"/>
    <w:rsid w:val="00CC1F3B"/>
    <w:rsid w:val="00CD12CB"/>
    <w:rsid w:val="00CD36CF"/>
    <w:rsid w:val="00CF1DCA"/>
    <w:rsid w:val="00D17D4E"/>
    <w:rsid w:val="00D579FC"/>
    <w:rsid w:val="00D81C16"/>
    <w:rsid w:val="00DB174D"/>
    <w:rsid w:val="00DE11A5"/>
    <w:rsid w:val="00DE526B"/>
    <w:rsid w:val="00DF199D"/>
    <w:rsid w:val="00E01542"/>
    <w:rsid w:val="00E06076"/>
    <w:rsid w:val="00E365F1"/>
    <w:rsid w:val="00E442E7"/>
    <w:rsid w:val="00E62F48"/>
    <w:rsid w:val="00E8158E"/>
    <w:rsid w:val="00E831B3"/>
    <w:rsid w:val="00E95FBC"/>
    <w:rsid w:val="00EE68E1"/>
    <w:rsid w:val="00EE6927"/>
    <w:rsid w:val="00EE70CB"/>
    <w:rsid w:val="00EF0C7E"/>
    <w:rsid w:val="00F41CA2"/>
    <w:rsid w:val="00F443C0"/>
    <w:rsid w:val="00F62EFB"/>
    <w:rsid w:val="00F8366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A22156"/>
  <w15:chartTrackingRefBased/>
  <w15:docId w15:val="{5523C6C9-4964-4F1F-BB90-8864ECE3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16397C"/>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16397C"/>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442E7"/>
    <w:rPr>
      <w:rFonts w:eastAsia="Calibri"/>
      <w:b/>
      <w:color w:val="000000"/>
    </w:rPr>
  </w:style>
  <w:style w:type="character" w:customStyle="1" w:styleId="SectionBodyChar">
    <w:name w:val="Section Body Char"/>
    <w:link w:val="SectionBody"/>
    <w:rsid w:val="00E442E7"/>
    <w:rPr>
      <w:rFonts w:eastAsia="Calibri"/>
      <w:color w:val="000000"/>
    </w:rPr>
  </w:style>
  <w:style w:type="paragraph" w:styleId="Revision">
    <w:name w:val="Revision"/>
    <w:hidden/>
    <w:uiPriority w:val="99"/>
    <w:semiHidden/>
    <w:rsid w:val="0016397C"/>
    <w:pPr>
      <w:spacing w:line="240" w:lineRule="auto"/>
    </w:pPr>
  </w:style>
  <w:style w:type="paragraph" w:styleId="BalloonText">
    <w:name w:val="Balloon Text"/>
    <w:basedOn w:val="Normal"/>
    <w:link w:val="BalloonTextChar"/>
    <w:uiPriority w:val="99"/>
    <w:semiHidden/>
    <w:unhideWhenUsed/>
    <w:locked/>
    <w:rsid w:val="001639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AC4DF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AC4DF1"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AC4DF1" w:rsidRDefault="00F63B1D">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AC4DF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AC4DF1"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24BBB"/>
    <w:rsid w:val="00912BE6"/>
    <w:rsid w:val="00AC4DF1"/>
    <w:rsid w:val="00F6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63B1D"/>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9B816-C531-4969-BFF8-71F74C75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2021-02-16T17:48:00Z</cp:lastPrinted>
  <dcterms:created xsi:type="dcterms:W3CDTF">2021-02-15T17:44:00Z</dcterms:created>
  <dcterms:modified xsi:type="dcterms:W3CDTF">2021-02-17T21:03:00Z</dcterms:modified>
</cp:coreProperties>
</file>